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0E" w:rsidRPr="00602007" w:rsidRDefault="00602007" w:rsidP="00A6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>20.12.2023 Г. № 17</w:t>
      </w:r>
    </w:p>
    <w:p w:rsidR="00602007" w:rsidRPr="00602007" w:rsidRDefault="00602007" w:rsidP="00A6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02007" w:rsidRPr="00602007" w:rsidRDefault="00602007" w:rsidP="00A6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02007" w:rsidRPr="00602007" w:rsidRDefault="00602007" w:rsidP="00A6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602007">
        <w:rPr>
          <w:rFonts w:ascii="Arial" w:hAnsi="Arial" w:cs="Arial"/>
          <w:b/>
          <w:bCs/>
          <w:sz w:val="32"/>
          <w:szCs w:val="32"/>
        </w:rPr>
        <w:t>РАЙОН</w:t>
      </w:r>
    </w:p>
    <w:p w:rsidR="00602007" w:rsidRPr="00602007" w:rsidRDefault="00602007" w:rsidP="00A6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602007" w:rsidRPr="00602007" w:rsidRDefault="00602007" w:rsidP="00A648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>ДУМА</w:t>
      </w:r>
    </w:p>
    <w:p w:rsidR="00A64877" w:rsidRPr="00602007" w:rsidRDefault="00602007" w:rsidP="00A64877">
      <w:pPr>
        <w:jc w:val="center"/>
        <w:rPr>
          <w:rFonts w:ascii="Arial" w:hAnsi="Arial" w:cs="Arial"/>
          <w:sz w:val="32"/>
          <w:szCs w:val="32"/>
        </w:rPr>
      </w:pPr>
      <w:r w:rsidRPr="00602007">
        <w:rPr>
          <w:rFonts w:ascii="Arial" w:hAnsi="Arial" w:cs="Arial"/>
          <w:b/>
          <w:bCs/>
          <w:sz w:val="32"/>
          <w:szCs w:val="32"/>
        </w:rPr>
        <w:t>РЕШЕНИЕ</w:t>
      </w:r>
    </w:p>
    <w:p w:rsidR="004C270E" w:rsidRPr="00602007" w:rsidRDefault="004C270E" w:rsidP="004C270E">
      <w:pPr>
        <w:pStyle w:val="1"/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</w:p>
    <w:p w:rsidR="004C270E" w:rsidRPr="00602007" w:rsidRDefault="00602007" w:rsidP="00602007">
      <w:pPr>
        <w:jc w:val="center"/>
        <w:outlineLvl w:val="0"/>
        <w:rPr>
          <w:rFonts w:ascii="Arial" w:hAnsi="Arial" w:cs="Arial"/>
          <w:color w:val="212121"/>
          <w:sz w:val="32"/>
          <w:szCs w:val="32"/>
        </w:rPr>
      </w:pPr>
      <w:r w:rsidRPr="00602007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УСЛОВИЯХ ПРЕДОСТАВЛЕНИЯ ИНЫХ МЕЖБЮДЖЕТНЫХ ТРАНСФЕРТОВ ИЗ БЮДЖЕТА МУНИЦИПАЛЬНОГО ОБРАЗОВАНИЯ «ТИХОНОВКА» БЮДЖЕТУ БОХАНСКОГО МУНИЦИПАЛЬНОГО РАЙОНА </w:t>
      </w:r>
      <w:r w:rsidRPr="00602007">
        <w:rPr>
          <w:rFonts w:ascii="Arial" w:hAnsi="Arial" w:cs="Arial"/>
          <w:b/>
          <w:bCs/>
          <w:sz w:val="32"/>
          <w:szCs w:val="32"/>
        </w:rPr>
        <w:t>НА ОСУЩЕСТВЛЕНИЕ ЧАСТИ ПОЛНОМОЧИЙ ПО ИСПОЛНЕНИЮ БЮДЖЕТА ПОСЕЛЕНИЯ</w:t>
      </w:r>
    </w:p>
    <w:p w:rsidR="004C270E" w:rsidRPr="00602007" w:rsidRDefault="004C270E" w:rsidP="004C270E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</w:p>
    <w:p w:rsidR="004C270E" w:rsidRDefault="004C270E" w:rsidP="004C270E">
      <w:pPr>
        <w:jc w:val="center"/>
      </w:pPr>
    </w:p>
    <w:p w:rsidR="004C270E" w:rsidRPr="00602007" w:rsidRDefault="004C270E" w:rsidP="00A64877">
      <w:pPr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tooltip="&quot;Бюджетный кодекс Российской Федерации&quot; от 31.07.1998 N 145-ФЗ (ред. от 22.10.2014){КонсультантПлюс}" w:history="1">
        <w:r w:rsidRPr="0060200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статьями 9</w:t>
        </w:r>
      </w:hyperlink>
      <w:r w:rsidRPr="00602007">
        <w:rPr>
          <w:rFonts w:ascii="Arial" w:hAnsi="Arial" w:cs="Arial"/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</w:t>
      </w:r>
      <w:r w:rsidR="00602007" w:rsidRPr="00602007">
        <w:rPr>
          <w:rFonts w:ascii="Arial" w:hAnsi="Arial" w:cs="Arial"/>
          <w:sz w:val="24"/>
          <w:szCs w:val="24"/>
        </w:rPr>
        <w:t xml:space="preserve"> </w:t>
      </w:r>
      <w:r w:rsidRPr="00602007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</w:t>
      </w:r>
      <w:bookmarkStart w:id="0" w:name="_GoBack"/>
      <w:bookmarkEnd w:id="0"/>
      <w:r w:rsidRPr="00602007">
        <w:rPr>
          <w:rFonts w:ascii="Arial" w:hAnsi="Arial" w:cs="Arial"/>
          <w:sz w:val="24"/>
          <w:szCs w:val="24"/>
        </w:rPr>
        <w:t xml:space="preserve"> Федерации», Уставом </w:t>
      </w:r>
      <w:r w:rsidR="00A64877" w:rsidRPr="00602007">
        <w:rPr>
          <w:rFonts w:ascii="Arial" w:hAnsi="Arial" w:cs="Arial"/>
          <w:sz w:val="24"/>
          <w:szCs w:val="24"/>
        </w:rPr>
        <w:t xml:space="preserve"> муниципального образования «Тихоновка»  и </w:t>
      </w:r>
      <w:r w:rsidRPr="00602007">
        <w:rPr>
          <w:rFonts w:ascii="Arial" w:hAnsi="Arial" w:cs="Arial"/>
          <w:sz w:val="24"/>
          <w:szCs w:val="24"/>
        </w:rPr>
        <w:t xml:space="preserve">Положением о бюджетном процессе </w:t>
      </w:r>
      <w:r w:rsidR="00A64877" w:rsidRPr="00602007">
        <w:rPr>
          <w:rFonts w:ascii="Arial" w:hAnsi="Arial" w:cs="Arial"/>
          <w:sz w:val="24"/>
          <w:szCs w:val="24"/>
        </w:rPr>
        <w:t>в муниципальном образовании «Тихоновка</w:t>
      </w:r>
      <w:r w:rsidRPr="00602007">
        <w:rPr>
          <w:rFonts w:ascii="Arial" w:hAnsi="Arial" w:cs="Arial"/>
          <w:sz w:val="24"/>
          <w:szCs w:val="24"/>
        </w:rPr>
        <w:t>»</w:t>
      </w:r>
      <w:r w:rsidR="00A64877" w:rsidRPr="00602007">
        <w:rPr>
          <w:rFonts w:ascii="Arial" w:hAnsi="Arial" w:cs="Arial"/>
          <w:sz w:val="24"/>
          <w:szCs w:val="24"/>
        </w:rPr>
        <w:t>, Дума муниципального образования «Тихоновка»</w:t>
      </w:r>
      <w:r w:rsidRPr="00602007">
        <w:rPr>
          <w:rFonts w:ascii="Arial" w:hAnsi="Arial" w:cs="Arial"/>
          <w:sz w:val="24"/>
          <w:szCs w:val="24"/>
        </w:rPr>
        <w:t xml:space="preserve">  </w:t>
      </w:r>
    </w:p>
    <w:p w:rsidR="004C270E" w:rsidRPr="00602007" w:rsidRDefault="004C270E" w:rsidP="00A64877">
      <w:pPr>
        <w:jc w:val="center"/>
        <w:rPr>
          <w:rFonts w:ascii="Arial" w:hAnsi="Arial" w:cs="Arial"/>
          <w:b/>
          <w:sz w:val="30"/>
          <w:szCs w:val="30"/>
        </w:rPr>
      </w:pPr>
      <w:r w:rsidRPr="00602007">
        <w:rPr>
          <w:rFonts w:ascii="Arial" w:hAnsi="Arial" w:cs="Arial"/>
          <w:b/>
          <w:sz w:val="30"/>
          <w:szCs w:val="30"/>
        </w:rPr>
        <w:t>РЕШИЛ</w:t>
      </w:r>
      <w:r w:rsidR="00A64877" w:rsidRPr="00602007">
        <w:rPr>
          <w:rFonts w:ascii="Arial" w:hAnsi="Arial" w:cs="Arial"/>
          <w:b/>
          <w:sz w:val="30"/>
          <w:szCs w:val="30"/>
        </w:rPr>
        <w:t>А</w:t>
      </w:r>
      <w:r w:rsidRPr="00602007">
        <w:rPr>
          <w:rFonts w:ascii="Arial" w:hAnsi="Arial" w:cs="Arial"/>
          <w:b/>
          <w:sz w:val="30"/>
          <w:szCs w:val="30"/>
        </w:rPr>
        <w:t>:</w:t>
      </w:r>
    </w:p>
    <w:p w:rsidR="004C270E" w:rsidRDefault="004C270E" w:rsidP="004C270E"/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1</w:t>
      </w:r>
      <w:r w:rsidR="00602007" w:rsidRPr="00602007">
        <w:rPr>
          <w:rFonts w:ascii="Arial" w:hAnsi="Arial" w:cs="Arial"/>
        </w:rPr>
        <w:t xml:space="preserve">. </w:t>
      </w:r>
      <w:r w:rsidRPr="00602007">
        <w:rPr>
          <w:rFonts w:ascii="Arial" w:hAnsi="Arial" w:cs="Arial"/>
        </w:rPr>
        <w:t>Утвердить прилагаемое Положение о порядке и условиях предоставления иных межбюджетных трансфертов из бюджета</w:t>
      </w:r>
      <w:r w:rsidR="00A64877" w:rsidRPr="00602007">
        <w:rPr>
          <w:rFonts w:ascii="Arial" w:hAnsi="Arial" w:cs="Arial"/>
        </w:rPr>
        <w:t xml:space="preserve"> муниципального образования «Тихоновка</w:t>
      </w:r>
      <w:r w:rsidRPr="00602007">
        <w:rPr>
          <w:rFonts w:ascii="Arial" w:hAnsi="Arial" w:cs="Arial"/>
        </w:rPr>
        <w:t xml:space="preserve">» бюджету Боханского муниципального района </w:t>
      </w:r>
      <w:r w:rsidRPr="00602007">
        <w:rPr>
          <w:rFonts w:ascii="Arial" w:hAnsi="Arial" w:cs="Arial"/>
          <w:bCs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b/>
          <w:bCs/>
        </w:rPr>
        <w:t xml:space="preserve"> </w:t>
      </w:r>
    </w:p>
    <w:p w:rsidR="004C270E" w:rsidRPr="00602007" w:rsidRDefault="00602007" w:rsidP="00602007">
      <w:pPr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>2.</w:t>
      </w:r>
      <w:r w:rsidR="00A64877" w:rsidRPr="00602007">
        <w:rPr>
          <w:rFonts w:ascii="Arial" w:hAnsi="Arial" w:cs="Arial"/>
          <w:sz w:val="24"/>
          <w:szCs w:val="24"/>
        </w:rPr>
        <w:t xml:space="preserve"> Опубликовать настоящее решение в Вестнике МО «Тихоновка» и разместить на официальном сайте администрации МО «Боханский район» в информационно-телекоммуникационной сети Интернет.</w:t>
      </w:r>
    </w:p>
    <w:p w:rsidR="004C270E" w:rsidRPr="00602007" w:rsidRDefault="004C270E" w:rsidP="00602007">
      <w:pPr>
        <w:ind w:firstLine="709"/>
        <w:rPr>
          <w:rFonts w:ascii="Arial" w:hAnsi="Arial" w:cs="Arial"/>
          <w:sz w:val="24"/>
          <w:szCs w:val="24"/>
        </w:rPr>
      </w:pPr>
    </w:p>
    <w:p w:rsidR="004C270E" w:rsidRPr="00602007" w:rsidRDefault="00A64877" w:rsidP="00602007">
      <w:pPr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>3</w:t>
      </w:r>
      <w:r w:rsidR="004C270E" w:rsidRPr="00602007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4C270E" w:rsidRPr="00602007" w:rsidRDefault="004C270E" w:rsidP="004C270E">
      <w:pPr>
        <w:rPr>
          <w:rFonts w:ascii="Arial" w:hAnsi="Arial" w:cs="Arial"/>
          <w:sz w:val="24"/>
          <w:szCs w:val="24"/>
        </w:rPr>
      </w:pPr>
    </w:p>
    <w:p w:rsidR="004C270E" w:rsidRPr="00602007" w:rsidRDefault="004C270E" w:rsidP="004C270E">
      <w:pPr>
        <w:rPr>
          <w:rFonts w:ascii="Arial" w:hAnsi="Arial" w:cs="Arial"/>
          <w:i/>
          <w:sz w:val="24"/>
          <w:szCs w:val="24"/>
        </w:rPr>
      </w:pPr>
      <w:r w:rsidRPr="00602007">
        <w:rPr>
          <w:rFonts w:ascii="Arial" w:hAnsi="Arial" w:cs="Arial"/>
          <w:i/>
          <w:sz w:val="24"/>
          <w:szCs w:val="24"/>
        </w:rPr>
        <w:t xml:space="preserve">  </w:t>
      </w:r>
      <w:r w:rsidR="00A64877" w:rsidRPr="00602007">
        <w:rPr>
          <w:rFonts w:ascii="Arial" w:hAnsi="Arial" w:cs="Arial"/>
          <w:i/>
          <w:sz w:val="24"/>
          <w:szCs w:val="24"/>
        </w:rPr>
        <w:t xml:space="preserve">     </w:t>
      </w:r>
    </w:p>
    <w:p w:rsidR="004C270E" w:rsidRPr="00602007" w:rsidRDefault="004C270E" w:rsidP="004C270E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Председатель </w:t>
      </w:r>
      <w:r w:rsidR="00A64877" w:rsidRPr="00602007">
        <w:rPr>
          <w:rFonts w:ascii="Arial" w:hAnsi="Arial" w:cs="Arial"/>
          <w:sz w:val="24"/>
          <w:szCs w:val="24"/>
        </w:rPr>
        <w:t xml:space="preserve">Думы </w:t>
      </w:r>
      <w:r w:rsidR="00602007" w:rsidRPr="00602007">
        <w:rPr>
          <w:rFonts w:ascii="Arial" w:hAnsi="Arial" w:cs="Arial"/>
          <w:sz w:val="24"/>
          <w:szCs w:val="24"/>
        </w:rPr>
        <w:t xml:space="preserve">МО </w:t>
      </w:r>
      <w:r w:rsidR="00A64877" w:rsidRPr="00602007">
        <w:rPr>
          <w:rFonts w:ascii="Arial" w:hAnsi="Arial" w:cs="Arial"/>
          <w:sz w:val="24"/>
          <w:szCs w:val="24"/>
        </w:rPr>
        <w:t xml:space="preserve">«Тихоновка», </w:t>
      </w:r>
    </w:p>
    <w:p w:rsidR="00602007" w:rsidRPr="00602007" w:rsidRDefault="00A64877" w:rsidP="004C270E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Глава </w:t>
      </w:r>
      <w:r w:rsidR="00602007" w:rsidRPr="00602007">
        <w:rPr>
          <w:rFonts w:ascii="Arial" w:hAnsi="Arial" w:cs="Arial"/>
          <w:sz w:val="24"/>
          <w:szCs w:val="24"/>
        </w:rPr>
        <w:t xml:space="preserve">МО </w:t>
      </w:r>
      <w:r w:rsidRPr="00602007">
        <w:rPr>
          <w:rFonts w:ascii="Arial" w:hAnsi="Arial" w:cs="Arial"/>
          <w:sz w:val="24"/>
          <w:szCs w:val="24"/>
        </w:rPr>
        <w:t>«</w:t>
      </w:r>
      <w:proofErr w:type="spellStart"/>
      <w:r w:rsidRPr="00602007">
        <w:rPr>
          <w:rFonts w:ascii="Arial" w:hAnsi="Arial" w:cs="Arial"/>
          <w:sz w:val="24"/>
          <w:szCs w:val="24"/>
        </w:rPr>
        <w:t>Тихоновка»</w:t>
      </w:r>
      <w:proofErr w:type="spellEnd"/>
    </w:p>
    <w:p w:rsidR="00A64877" w:rsidRPr="00602007" w:rsidRDefault="00602007" w:rsidP="004C270E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  <w:r w:rsidRPr="00602007">
        <w:rPr>
          <w:rFonts w:ascii="Arial" w:hAnsi="Arial" w:cs="Arial"/>
          <w:sz w:val="24"/>
          <w:szCs w:val="24"/>
        </w:rPr>
        <w:t>М</w:t>
      </w:r>
      <w:r w:rsidR="00A64877" w:rsidRPr="00602007">
        <w:rPr>
          <w:rFonts w:ascii="Arial" w:hAnsi="Arial" w:cs="Arial"/>
          <w:sz w:val="24"/>
          <w:szCs w:val="24"/>
        </w:rPr>
        <w:t>.В. Скоробогатова</w:t>
      </w:r>
    </w:p>
    <w:p w:rsidR="004C270E" w:rsidRPr="00602007" w:rsidRDefault="004C270E" w:rsidP="004C270E">
      <w:pPr>
        <w:rPr>
          <w:rFonts w:ascii="Arial" w:hAnsi="Arial" w:cs="Arial"/>
          <w:sz w:val="24"/>
          <w:szCs w:val="24"/>
        </w:rPr>
      </w:pPr>
    </w:p>
    <w:p w:rsidR="004C270E" w:rsidRDefault="004C270E" w:rsidP="004C270E">
      <w:pPr>
        <w:jc w:val="center"/>
        <w:rPr>
          <w:b/>
        </w:rPr>
      </w:pPr>
    </w:p>
    <w:p w:rsidR="004C270E" w:rsidRPr="00602007" w:rsidRDefault="004C270E" w:rsidP="00602007">
      <w:pPr>
        <w:ind w:firstLine="709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02007">
        <w:rPr>
          <w:rFonts w:ascii="Arial" w:hAnsi="Arial" w:cs="Arial"/>
          <w:b/>
          <w:sz w:val="24"/>
          <w:szCs w:val="24"/>
        </w:rPr>
        <w:t>Положения о порядке и условиях предоставления иных межбюджетных трансфертов из бюджета</w:t>
      </w:r>
      <w:r w:rsidR="00A64877" w:rsidRPr="00602007">
        <w:rPr>
          <w:rFonts w:ascii="Arial" w:hAnsi="Arial" w:cs="Arial"/>
          <w:b/>
          <w:sz w:val="24"/>
          <w:szCs w:val="24"/>
        </w:rPr>
        <w:t xml:space="preserve"> муниципального образования «Тихоновка</w:t>
      </w:r>
      <w:r w:rsidRPr="00602007">
        <w:rPr>
          <w:rFonts w:ascii="Arial" w:hAnsi="Arial" w:cs="Arial"/>
          <w:b/>
          <w:sz w:val="24"/>
          <w:szCs w:val="24"/>
        </w:rPr>
        <w:t>»</w:t>
      </w:r>
    </w:p>
    <w:p w:rsidR="004C270E" w:rsidRPr="00602007" w:rsidRDefault="004C270E" w:rsidP="00602007">
      <w:pPr>
        <w:ind w:firstLine="709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02007">
        <w:rPr>
          <w:rFonts w:ascii="Arial" w:hAnsi="Arial" w:cs="Arial"/>
          <w:b/>
          <w:sz w:val="24"/>
          <w:szCs w:val="24"/>
        </w:rPr>
        <w:lastRenderedPageBreak/>
        <w:t xml:space="preserve">бюджету Боханского муниципального района </w:t>
      </w:r>
      <w:r w:rsidRPr="00602007">
        <w:rPr>
          <w:rFonts w:ascii="Arial" w:hAnsi="Arial" w:cs="Arial"/>
          <w:b/>
          <w:bCs/>
          <w:sz w:val="24"/>
          <w:szCs w:val="24"/>
        </w:rPr>
        <w:t>на осуществление части полномочий по исполнению бюджета поселения</w:t>
      </w:r>
    </w:p>
    <w:p w:rsidR="004C270E" w:rsidRPr="00602007" w:rsidRDefault="004C270E" w:rsidP="00602007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2007">
        <w:rPr>
          <w:rFonts w:ascii="Arial" w:hAnsi="Arial" w:cs="Arial"/>
          <w:b/>
          <w:sz w:val="24"/>
          <w:szCs w:val="24"/>
        </w:rPr>
        <w:t>1. Общие положения</w:t>
      </w:r>
    </w:p>
    <w:p w:rsidR="004C270E" w:rsidRPr="00602007" w:rsidRDefault="004C270E" w:rsidP="00602007">
      <w:pPr>
        <w:ind w:firstLine="709"/>
        <w:rPr>
          <w:rFonts w:ascii="Arial" w:hAnsi="Arial" w:cs="Arial"/>
          <w:bCs/>
          <w:i/>
          <w:sz w:val="24"/>
          <w:szCs w:val="24"/>
          <w:lang w:eastAsia="en-US"/>
        </w:rPr>
      </w:pPr>
      <w:r w:rsidRPr="00602007">
        <w:rPr>
          <w:rFonts w:ascii="Arial" w:hAnsi="Arial" w:cs="Arial"/>
          <w:sz w:val="24"/>
          <w:szCs w:val="24"/>
        </w:rPr>
        <w:t xml:space="preserve">Настоящим Положением, принятым в соответствии со </w:t>
      </w:r>
      <w:hyperlink r:id="rId5" w:tooltip="&quot;Бюджетный кодекс Российской Федерации&quot; от 31.07.1998 N 145-ФЗ (ред. от 22.10.2014){КонсультантПлюс}" w:history="1">
        <w:r w:rsidRPr="0060200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статьями 9</w:t>
        </w:r>
      </w:hyperlink>
      <w:r w:rsidRPr="00602007">
        <w:rPr>
          <w:rFonts w:ascii="Arial" w:hAnsi="Arial" w:cs="Arial"/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и Положением о бюджетном процессе </w:t>
      </w:r>
      <w:r w:rsidR="00A64877" w:rsidRPr="00602007">
        <w:rPr>
          <w:rFonts w:ascii="Arial" w:hAnsi="Arial" w:cs="Arial"/>
          <w:sz w:val="24"/>
          <w:szCs w:val="24"/>
        </w:rPr>
        <w:t>в муниципальном образовании «Тихоновка</w:t>
      </w:r>
      <w:r w:rsidR="00A94BFE" w:rsidRPr="00602007">
        <w:rPr>
          <w:rFonts w:ascii="Arial" w:hAnsi="Arial" w:cs="Arial"/>
          <w:sz w:val="24"/>
          <w:szCs w:val="24"/>
        </w:rPr>
        <w:t xml:space="preserve">» </w:t>
      </w:r>
      <w:r w:rsidRPr="00602007">
        <w:rPr>
          <w:rFonts w:ascii="Arial" w:hAnsi="Arial" w:cs="Arial"/>
          <w:sz w:val="24"/>
          <w:szCs w:val="24"/>
        </w:rPr>
        <w:t>устанавливается порядок и условия предоставления иных межбюджетных трансфертов из бюджета</w:t>
      </w:r>
      <w:r w:rsidR="00A64877" w:rsidRPr="00602007">
        <w:rPr>
          <w:rFonts w:ascii="Arial" w:hAnsi="Arial" w:cs="Arial"/>
          <w:sz w:val="24"/>
          <w:szCs w:val="24"/>
        </w:rPr>
        <w:t xml:space="preserve"> 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602007">
        <w:rPr>
          <w:rFonts w:ascii="Arial" w:hAnsi="Arial" w:cs="Arial"/>
          <w:bCs/>
          <w:sz w:val="24"/>
          <w:szCs w:val="24"/>
        </w:rPr>
        <w:t>на осуществление части полномочий по исполнению бюджета поселения</w:t>
      </w: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C270E" w:rsidRPr="00602007" w:rsidRDefault="004C270E" w:rsidP="0060200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2007">
        <w:rPr>
          <w:rFonts w:ascii="Arial" w:hAnsi="Arial" w:cs="Arial"/>
          <w:b/>
          <w:sz w:val="24"/>
          <w:szCs w:val="24"/>
        </w:rPr>
        <w:t xml:space="preserve">2. Порядок и условия  </w:t>
      </w:r>
    </w:p>
    <w:p w:rsidR="004C270E" w:rsidRPr="00602007" w:rsidRDefault="004C270E" w:rsidP="0060200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02007">
        <w:rPr>
          <w:rFonts w:ascii="Arial" w:hAnsi="Arial" w:cs="Arial"/>
          <w:b/>
          <w:sz w:val="24"/>
          <w:szCs w:val="24"/>
        </w:rPr>
        <w:t>предоставления иных межбюджетных трансфертов</w:t>
      </w:r>
    </w:p>
    <w:p w:rsidR="004C270E" w:rsidRPr="00602007" w:rsidRDefault="004C270E" w:rsidP="0060200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270E" w:rsidRPr="00602007" w:rsidRDefault="004C270E" w:rsidP="00602007">
      <w:pPr>
        <w:tabs>
          <w:tab w:val="left" w:pos="1134"/>
          <w:tab w:val="left" w:pos="1276"/>
        </w:tabs>
        <w:ind w:firstLine="709"/>
        <w:rPr>
          <w:rFonts w:ascii="Arial" w:hAnsi="Arial" w:cs="Arial"/>
          <w:i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>2.1. Целью предоставления иных межбюджетных трансфертов из бюджета</w:t>
      </w:r>
      <w:r w:rsidR="00A64877" w:rsidRPr="00602007">
        <w:rPr>
          <w:rFonts w:ascii="Arial" w:hAnsi="Arial" w:cs="Arial"/>
          <w:sz w:val="24"/>
          <w:szCs w:val="24"/>
        </w:rPr>
        <w:t xml:space="preserve"> 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является финансовое обеспечение переданных органами местного самоуправления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органам местного самоуправления Боханского муниципального района </w:t>
      </w:r>
      <w:r w:rsidRPr="0060200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части полномочий по исполнению бюджета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</w:t>
      </w:r>
      <w:r w:rsidRPr="00602007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Иркутской области, в соответствии с заключаемыми соглашениями. 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>2.2. Предоставление иных межбюджетных трансфертов из бюджета</w:t>
      </w:r>
      <w:r w:rsidR="00A64877" w:rsidRPr="00602007">
        <w:rPr>
          <w:rFonts w:ascii="Arial" w:hAnsi="Arial" w:cs="Arial"/>
          <w:sz w:val="24"/>
          <w:szCs w:val="24"/>
        </w:rPr>
        <w:t xml:space="preserve"> 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осуществляется за счет доходов бюджета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</w:t>
      </w:r>
    </w:p>
    <w:p w:rsidR="004C270E" w:rsidRPr="00602007" w:rsidRDefault="004C270E" w:rsidP="00602007">
      <w:pPr>
        <w:pStyle w:val="a4"/>
        <w:ind w:left="0"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2.3.  Иные межбюджетные трансферты из бюджета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 бюджету Боханского муниципального района отражаются в доходной части бюджета Боханского муниципального района согласно классификации доходов бюджетов.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2.6. Расчёт объёма иных межбюджетных трансфертов из бюджета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производится в соответствии с методикой согласно приложению, к настоящему Положению.</w:t>
      </w:r>
    </w:p>
    <w:p w:rsidR="004C270E" w:rsidRPr="00602007" w:rsidRDefault="004C270E" w:rsidP="00602007">
      <w:pPr>
        <w:ind w:firstLine="709"/>
        <w:rPr>
          <w:rFonts w:ascii="Arial" w:hAnsi="Arial" w:cs="Arial"/>
          <w:i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2.7. Объем иных межбюджетных трансфертов утверждается в решении </w:t>
      </w:r>
    </w:p>
    <w:p w:rsidR="004C270E" w:rsidRPr="00602007" w:rsidRDefault="004C270E" w:rsidP="00602007">
      <w:pPr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о бюджете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на очередной финансовый год (очередной финансовый год и плановый период) или посредством внесения изменений в решение о бюджете </w:t>
      </w:r>
      <w:r w:rsidR="00A64877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 на очередной финансовый год и плановый период или путем внесения изменений в сводную бюджетную роспись расходов бюджета</w:t>
      </w:r>
      <w:r w:rsidR="00A64877" w:rsidRPr="0060200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9124E" w:rsidRPr="00602007">
        <w:rPr>
          <w:rFonts w:ascii="Arial" w:hAnsi="Arial" w:cs="Arial"/>
          <w:sz w:val="24"/>
          <w:szCs w:val="24"/>
        </w:rPr>
        <w:t>Тихоновка</w:t>
      </w:r>
      <w:r w:rsidRPr="00602007">
        <w:rPr>
          <w:rFonts w:ascii="Arial" w:hAnsi="Arial" w:cs="Arial"/>
          <w:sz w:val="24"/>
          <w:szCs w:val="24"/>
        </w:rPr>
        <w:t>».</w:t>
      </w:r>
    </w:p>
    <w:p w:rsidR="004C270E" w:rsidRPr="00602007" w:rsidRDefault="004C270E" w:rsidP="00602007">
      <w:pPr>
        <w:ind w:firstLine="709"/>
        <w:rPr>
          <w:rFonts w:ascii="Arial" w:hAnsi="Arial" w:cs="Arial"/>
          <w:i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2.8. Иные межбюджетные трансферты из бюджета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предоставляются в пределах суммы, утвержденной решением о бюджете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на очередной финансовый год и </w:t>
      </w:r>
      <w:r w:rsidRPr="00602007">
        <w:rPr>
          <w:rFonts w:ascii="Arial" w:hAnsi="Arial" w:cs="Arial"/>
          <w:sz w:val="24"/>
          <w:szCs w:val="24"/>
        </w:rPr>
        <w:lastRenderedPageBreak/>
        <w:t xml:space="preserve">плановый период, и в соответствии с решением Думы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2.9. Иные межбюджетные трансферты из бюджета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предоставляются бюджету Боханского муниципального района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на основании соглашений, заключенных между Администрацией из муниципал</w:t>
      </w:r>
      <w:r w:rsidR="0039124E" w:rsidRPr="00602007">
        <w:rPr>
          <w:rFonts w:ascii="Arial" w:hAnsi="Arial" w:cs="Arial"/>
          <w:sz w:val="24"/>
          <w:szCs w:val="24"/>
        </w:rPr>
        <w:t>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и Администрацией муниципального образования «Боханский район» Иркутской области в соответствии с решением Думы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</w:t>
      </w:r>
    </w:p>
    <w:p w:rsidR="004C270E" w:rsidRPr="00602007" w:rsidRDefault="004C270E" w:rsidP="00602007">
      <w:pPr>
        <w:pStyle w:val="ConsPlusNormal"/>
        <w:ind w:firstLine="709"/>
        <w:jc w:val="both"/>
        <w:rPr>
          <w:i/>
          <w:sz w:val="24"/>
          <w:szCs w:val="24"/>
        </w:rPr>
      </w:pPr>
      <w:r w:rsidRPr="00602007">
        <w:rPr>
          <w:sz w:val="24"/>
          <w:szCs w:val="24"/>
        </w:rPr>
        <w:t xml:space="preserve">2.10. Соглашение о предоставлении иных межбюджетных трансфертов 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бюджету Боханского муниципального района должно содержать следующие положения: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1) целевое назначение иных межбюджетных трансфертов;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2) условия предоставления и расходования иных межбюджетных трансфертов;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4) порядок перечисления иных межбюджетных трансфертов;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5) сроки действия соглашения;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:rsidR="004C270E" w:rsidRPr="00602007" w:rsidRDefault="004C270E" w:rsidP="006020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2007">
        <w:rPr>
          <w:sz w:val="24"/>
          <w:szCs w:val="24"/>
        </w:rPr>
        <w:t xml:space="preserve">8)  </w:t>
      </w:r>
      <w:r w:rsidRPr="00602007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9) иные условия.</w:t>
      </w:r>
    </w:p>
    <w:p w:rsidR="004C270E" w:rsidRPr="00602007" w:rsidRDefault="004C270E" w:rsidP="0060200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02007">
        <w:rPr>
          <w:sz w:val="24"/>
          <w:szCs w:val="24"/>
        </w:rPr>
        <w:t xml:space="preserve">2.11. </w:t>
      </w:r>
      <w:r w:rsidRPr="00602007">
        <w:rPr>
          <w:rFonts w:eastAsiaTheme="minorHAnsi"/>
          <w:sz w:val="24"/>
          <w:szCs w:val="24"/>
          <w:lang w:eastAsia="en-US"/>
        </w:rPr>
        <w:t>Порядок заключения соглашений определяется Уставо</w:t>
      </w:r>
      <w:r w:rsidR="0039124E" w:rsidRPr="00602007">
        <w:rPr>
          <w:rFonts w:eastAsiaTheme="minorHAnsi"/>
          <w:sz w:val="24"/>
          <w:szCs w:val="24"/>
          <w:lang w:eastAsia="en-US"/>
        </w:rPr>
        <w:t>м муниципального образования «Тихоновка</w:t>
      </w:r>
      <w:r w:rsidRPr="00602007">
        <w:rPr>
          <w:rFonts w:eastAsiaTheme="minorHAnsi"/>
          <w:sz w:val="24"/>
          <w:szCs w:val="24"/>
          <w:lang w:eastAsia="en-US"/>
        </w:rPr>
        <w:t>» и (или) нормативными правовыми актами представительного орган</w:t>
      </w:r>
      <w:r w:rsidR="0039124E" w:rsidRPr="00602007">
        <w:rPr>
          <w:rFonts w:eastAsiaTheme="minorHAnsi"/>
          <w:sz w:val="24"/>
          <w:szCs w:val="24"/>
          <w:lang w:eastAsia="en-US"/>
        </w:rPr>
        <w:t>а муниципального образования «Тихоновка</w:t>
      </w:r>
      <w:r w:rsidRPr="00602007">
        <w:rPr>
          <w:rFonts w:eastAsiaTheme="minorHAnsi"/>
          <w:sz w:val="24"/>
          <w:szCs w:val="24"/>
          <w:lang w:eastAsia="en-US"/>
        </w:rPr>
        <w:t>».</w:t>
      </w:r>
    </w:p>
    <w:p w:rsidR="004C270E" w:rsidRPr="00602007" w:rsidRDefault="004C270E" w:rsidP="00602007">
      <w:pPr>
        <w:pStyle w:val="ConsPlusNormal"/>
        <w:ind w:firstLine="709"/>
        <w:jc w:val="both"/>
        <w:rPr>
          <w:sz w:val="24"/>
          <w:szCs w:val="24"/>
        </w:rPr>
      </w:pPr>
      <w:r w:rsidRPr="00602007">
        <w:rPr>
          <w:sz w:val="24"/>
          <w:szCs w:val="24"/>
        </w:rPr>
        <w:t>2.12. Подготовка проекта соглашения о предоставлении иных межбюджетных трансфертов бюджету</w:t>
      </w:r>
      <w:r w:rsidRPr="00602007">
        <w:rPr>
          <w:i/>
          <w:sz w:val="24"/>
          <w:szCs w:val="24"/>
        </w:rPr>
        <w:t xml:space="preserve"> </w:t>
      </w:r>
      <w:r w:rsidRPr="00602007">
        <w:rPr>
          <w:sz w:val="24"/>
          <w:szCs w:val="24"/>
        </w:rPr>
        <w:t xml:space="preserve">Боханского муниципального района </w:t>
      </w:r>
      <w:r w:rsidRPr="00602007">
        <w:rPr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i/>
          <w:sz w:val="24"/>
          <w:szCs w:val="24"/>
        </w:rPr>
        <w:t xml:space="preserve"> </w:t>
      </w:r>
      <w:r w:rsidRPr="00602007">
        <w:rPr>
          <w:sz w:val="24"/>
          <w:szCs w:val="24"/>
        </w:rPr>
        <w:t>осуществляется Администрацией</w:t>
      </w:r>
      <w:r w:rsidR="0039124E" w:rsidRPr="00602007">
        <w:rPr>
          <w:sz w:val="24"/>
          <w:szCs w:val="24"/>
        </w:rPr>
        <w:t xml:space="preserve"> муниципального образования «Тихоновка</w:t>
      </w:r>
      <w:r w:rsidRPr="00602007">
        <w:rPr>
          <w:sz w:val="24"/>
          <w:szCs w:val="24"/>
        </w:rPr>
        <w:t>».</w:t>
      </w:r>
    </w:p>
    <w:p w:rsidR="004C270E" w:rsidRPr="00602007" w:rsidRDefault="004C270E" w:rsidP="00602007">
      <w:pPr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2.13. Иные межбюджетные трансферты из бюджета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предоставляются после заключения соглашения с Администрацией муниципального образования «Боханский район» Иркутской области не позднее 20 числа каждого месяца.</w:t>
      </w:r>
    </w:p>
    <w:p w:rsidR="004C270E" w:rsidRPr="00602007" w:rsidRDefault="004C270E" w:rsidP="00602007">
      <w:pPr>
        <w:ind w:firstLine="709"/>
        <w:rPr>
          <w:rFonts w:ascii="Arial" w:hAnsi="Arial" w:cs="Arial"/>
          <w:i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>2.14. Иные межбюджетные трансферты из бюджета муниципального</w:t>
      </w:r>
      <w:r w:rsidR="0039124E" w:rsidRPr="00602007">
        <w:rPr>
          <w:rFonts w:ascii="Arial" w:hAnsi="Arial" w:cs="Arial"/>
          <w:sz w:val="24"/>
          <w:szCs w:val="24"/>
        </w:rPr>
        <w:t xml:space="preserve">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перечисляются в бюджет Боханского муниципального района путем зачисления денежных средств на счет Финансового управления Администрации Боханского муниципального района Иркутской области открытый в органе, осуществляющем кассовое исполнение бюджета Боханского муниципального района.</w:t>
      </w:r>
    </w:p>
    <w:p w:rsidR="004C270E" w:rsidRPr="00602007" w:rsidRDefault="004C270E" w:rsidP="00602007">
      <w:pPr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2.15. Операции по остаткам иных межбюджетных трансфертов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>, не использованных по состоянию на 1 января очередного финансового года, осуществляются в порядке, установленном Финансовым отдело</w:t>
      </w:r>
      <w:r w:rsidR="0039124E" w:rsidRPr="00602007">
        <w:rPr>
          <w:rFonts w:ascii="Arial" w:hAnsi="Arial" w:cs="Arial"/>
          <w:sz w:val="24"/>
          <w:szCs w:val="24"/>
        </w:rPr>
        <w:t>м 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в соответствии с пунктом 5 статьи 242 Бюджетного кодекса Российской Федерации. 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2.16. Иные межбюджетные трансферты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 xml:space="preserve">на осуществление части полномочий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lastRenderedPageBreak/>
        <w:t>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подлежат возврату в бюджет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 в случаях: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>-  выявления их нецелевого использования;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2.17. В случае невозврата иных межбюджетных трансфертов </w:t>
      </w:r>
      <w:r w:rsidRPr="00602007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602007">
        <w:rPr>
          <w:rFonts w:ascii="Arial" w:hAnsi="Arial" w:cs="Arial"/>
          <w:sz w:val="24"/>
          <w:szCs w:val="24"/>
        </w:rPr>
        <w:t xml:space="preserve"> Финансовым управлением Администрации Боханского муниципального района Иркутской области в добровольном порядке указанные средства подлежат взысканию в бюджет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 xml:space="preserve">» в установленном Финансовым отделом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 порядке.</w:t>
      </w:r>
    </w:p>
    <w:p w:rsidR="004C270E" w:rsidRPr="00602007" w:rsidRDefault="004C270E" w:rsidP="00602007">
      <w:pPr>
        <w:ind w:firstLine="709"/>
        <w:rPr>
          <w:rFonts w:ascii="Arial" w:hAnsi="Arial" w:cs="Arial"/>
          <w:i/>
          <w:sz w:val="24"/>
          <w:szCs w:val="24"/>
        </w:rPr>
      </w:pP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2007">
        <w:rPr>
          <w:rFonts w:ascii="Arial" w:hAnsi="Arial" w:cs="Arial"/>
          <w:b/>
          <w:sz w:val="24"/>
          <w:szCs w:val="24"/>
        </w:rPr>
        <w:t>3.  Контроль и отчетность за использованием иных межбюджетных трансфертов</w:t>
      </w: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3.1. Администрация муниципального образования «Боханский район» Иркутской области несет ответственность за целевое использование иных межбюджетных трансфертов, полученных из бюджета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», и достоверность представляемых отчетов об их использовании.</w:t>
      </w:r>
    </w:p>
    <w:p w:rsidR="004C270E" w:rsidRPr="00602007" w:rsidRDefault="004C270E" w:rsidP="006020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602007">
        <w:rPr>
          <w:rFonts w:ascii="Arial" w:hAnsi="Arial" w:cs="Arial"/>
          <w:sz w:val="24"/>
          <w:szCs w:val="24"/>
        </w:rPr>
        <w:t xml:space="preserve">3.2. Контроль за использованием иных межбюджетных трансфертов осуществляет Администрация </w:t>
      </w:r>
      <w:r w:rsidR="0039124E" w:rsidRPr="00602007">
        <w:rPr>
          <w:rFonts w:ascii="Arial" w:hAnsi="Arial" w:cs="Arial"/>
          <w:sz w:val="24"/>
          <w:szCs w:val="24"/>
        </w:rPr>
        <w:t>муниципального образования «Тихоновка</w:t>
      </w:r>
      <w:r w:rsidRPr="00602007">
        <w:rPr>
          <w:rFonts w:ascii="Arial" w:hAnsi="Arial" w:cs="Arial"/>
          <w:sz w:val="24"/>
          <w:szCs w:val="24"/>
        </w:rPr>
        <w:t>»</w:t>
      </w:r>
      <w:r w:rsidR="0039124E" w:rsidRPr="00602007">
        <w:rPr>
          <w:rFonts w:ascii="Arial" w:hAnsi="Arial" w:cs="Arial"/>
          <w:sz w:val="24"/>
          <w:szCs w:val="24"/>
        </w:rPr>
        <w:t>.</w:t>
      </w: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C270E" w:rsidRPr="00602007" w:rsidRDefault="004C270E" w:rsidP="0060200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007">
        <w:rPr>
          <w:rStyle w:val="CharStyle25"/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Style w:val="CharStyle25"/>
          <w:rFonts w:ascii="Courier New" w:hAnsi="Courier New" w:cs="Courier New"/>
          <w:color w:val="000000"/>
          <w:sz w:val="22"/>
          <w:szCs w:val="22"/>
        </w:rPr>
      </w:pPr>
      <w:r w:rsidRPr="00602007">
        <w:rPr>
          <w:rStyle w:val="CharStyle25"/>
          <w:rFonts w:ascii="Courier New" w:hAnsi="Courier New" w:cs="Courier New"/>
          <w:color w:val="000000"/>
          <w:sz w:val="22"/>
          <w:szCs w:val="22"/>
        </w:rPr>
        <w:t>к Положению о порядке и условиях</w:t>
      </w: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007">
        <w:rPr>
          <w:rFonts w:ascii="Courier New" w:hAnsi="Courier New" w:cs="Courier New"/>
          <w:sz w:val="22"/>
          <w:szCs w:val="22"/>
        </w:rPr>
        <w:t>предоставления иных межбюджетных трансфертов</w:t>
      </w: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007">
        <w:rPr>
          <w:rFonts w:ascii="Courier New" w:hAnsi="Courier New" w:cs="Courier New"/>
          <w:sz w:val="22"/>
          <w:szCs w:val="22"/>
        </w:rPr>
        <w:t>из бюджета муниципа</w:t>
      </w:r>
      <w:r w:rsidR="0039124E" w:rsidRPr="00602007">
        <w:rPr>
          <w:rFonts w:ascii="Courier New" w:hAnsi="Courier New" w:cs="Courier New"/>
          <w:sz w:val="22"/>
          <w:szCs w:val="22"/>
        </w:rPr>
        <w:t>льного образования «Тихоновка</w:t>
      </w:r>
      <w:r w:rsidRPr="00602007">
        <w:rPr>
          <w:rFonts w:ascii="Courier New" w:hAnsi="Courier New" w:cs="Courier New"/>
          <w:sz w:val="22"/>
          <w:szCs w:val="22"/>
        </w:rPr>
        <w:t>»</w:t>
      </w: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007">
        <w:rPr>
          <w:rFonts w:ascii="Courier New" w:hAnsi="Courier New" w:cs="Courier New"/>
          <w:sz w:val="22"/>
          <w:szCs w:val="22"/>
        </w:rPr>
        <w:t>бю</w:t>
      </w:r>
      <w:r w:rsidR="0039124E" w:rsidRPr="00602007">
        <w:rPr>
          <w:rFonts w:ascii="Courier New" w:hAnsi="Courier New" w:cs="Courier New"/>
          <w:sz w:val="22"/>
          <w:szCs w:val="22"/>
        </w:rPr>
        <w:t xml:space="preserve">джету Боханского муниципального </w:t>
      </w:r>
      <w:r w:rsidRPr="00602007">
        <w:rPr>
          <w:rFonts w:ascii="Courier New" w:hAnsi="Courier New" w:cs="Courier New"/>
          <w:sz w:val="22"/>
          <w:szCs w:val="22"/>
        </w:rPr>
        <w:t>района</w:t>
      </w: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602007">
        <w:rPr>
          <w:rFonts w:ascii="Courier New" w:hAnsi="Courier New" w:cs="Courier New"/>
          <w:bCs/>
          <w:sz w:val="22"/>
          <w:szCs w:val="22"/>
        </w:rPr>
        <w:t>на осуществление части полномочий</w:t>
      </w:r>
    </w:p>
    <w:p w:rsidR="004C270E" w:rsidRPr="00602007" w:rsidRDefault="004C270E" w:rsidP="00602007">
      <w:pPr>
        <w:pStyle w:val="Style24"/>
        <w:shd w:val="clear" w:color="auto" w:fill="auto"/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007">
        <w:rPr>
          <w:rFonts w:ascii="Courier New" w:hAnsi="Courier New" w:cs="Courier New"/>
          <w:bCs/>
          <w:sz w:val="22"/>
          <w:szCs w:val="22"/>
        </w:rPr>
        <w:t>по исполнению бюджета поселений</w:t>
      </w:r>
    </w:p>
    <w:p w:rsidR="004C270E" w:rsidRPr="00602007" w:rsidRDefault="004C270E" w:rsidP="00602007">
      <w:pPr>
        <w:pStyle w:val="Style17"/>
        <w:shd w:val="clear" w:color="auto" w:fill="auto"/>
        <w:spacing w:before="0" w:after="0" w:line="240" w:lineRule="auto"/>
        <w:ind w:firstLine="709"/>
        <w:jc w:val="right"/>
        <w:rPr>
          <w:rStyle w:val="CharStyle18"/>
          <w:rFonts w:ascii="Courier New" w:hAnsi="Courier New" w:cs="Courier New"/>
          <w:bCs/>
        </w:rPr>
      </w:pPr>
      <w:r w:rsidRPr="00602007">
        <w:rPr>
          <w:rStyle w:val="CharStyle18"/>
          <w:rFonts w:ascii="Courier New" w:hAnsi="Courier New" w:cs="Courier New"/>
        </w:rPr>
        <w:t>утвержденному решением Думы</w:t>
      </w:r>
    </w:p>
    <w:p w:rsidR="004C270E" w:rsidRPr="00602007" w:rsidRDefault="0039124E" w:rsidP="00602007">
      <w:pPr>
        <w:pStyle w:val="Style17"/>
        <w:shd w:val="clear" w:color="auto" w:fill="auto"/>
        <w:spacing w:before="0"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602007">
        <w:rPr>
          <w:rStyle w:val="CharStyle18"/>
          <w:rFonts w:ascii="Courier New" w:hAnsi="Courier New" w:cs="Courier New"/>
        </w:rPr>
        <w:t>муниципального</w:t>
      </w:r>
      <w:r w:rsidR="004C270E" w:rsidRPr="00602007">
        <w:rPr>
          <w:rStyle w:val="CharStyle18"/>
          <w:rFonts w:ascii="Courier New" w:hAnsi="Courier New" w:cs="Courier New"/>
        </w:rPr>
        <w:t xml:space="preserve"> </w:t>
      </w:r>
      <w:r w:rsidRPr="00602007">
        <w:rPr>
          <w:rStyle w:val="CharStyle18"/>
          <w:rFonts w:ascii="Courier New" w:hAnsi="Courier New" w:cs="Courier New"/>
          <w:color w:val="000000"/>
        </w:rPr>
        <w:t>образования «Тихоновка</w:t>
      </w:r>
      <w:r w:rsidR="004C270E" w:rsidRPr="00602007">
        <w:rPr>
          <w:rStyle w:val="CharStyle18"/>
          <w:rFonts w:ascii="Courier New" w:hAnsi="Courier New" w:cs="Courier New"/>
          <w:color w:val="000000"/>
        </w:rPr>
        <w:t>»</w:t>
      </w:r>
    </w:p>
    <w:p w:rsidR="004C270E" w:rsidRPr="00602007" w:rsidRDefault="004C270E" w:rsidP="00602007">
      <w:pPr>
        <w:pStyle w:val="Style17"/>
        <w:shd w:val="clear" w:color="auto" w:fill="auto"/>
        <w:spacing w:before="0" w:after="0" w:line="240" w:lineRule="auto"/>
        <w:ind w:firstLine="709"/>
        <w:jc w:val="right"/>
        <w:rPr>
          <w:rStyle w:val="CharStyle18"/>
          <w:rFonts w:ascii="Courier New" w:hAnsi="Courier New" w:cs="Courier New"/>
          <w:b/>
          <w:bCs/>
          <w:color w:val="000000"/>
        </w:rPr>
      </w:pPr>
      <w:r w:rsidRPr="00602007">
        <w:rPr>
          <w:rFonts w:ascii="Courier New" w:hAnsi="Courier New" w:cs="Courier New"/>
          <w:b w:val="0"/>
        </w:rPr>
        <w:t>от _________ 20__ года     № ____</w:t>
      </w:r>
    </w:p>
    <w:p w:rsidR="004C270E" w:rsidRPr="00602007" w:rsidRDefault="004C270E" w:rsidP="00602007">
      <w:pPr>
        <w:pStyle w:val="Style17"/>
        <w:shd w:val="clear" w:color="auto" w:fill="auto"/>
        <w:spacing w:before="0" w:after="0" w:line="240" w:lineRule="auto"/>
        <w:ind w:firstLine="709"/>
        <w:jc w:val="right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</w:p>
    <w:p w:rsidR="004C270E" w:rsidRPr="00602007" w:rsidRDefault="004C270E" w:rsidP="00602007">
      <w:pPr>
        <w:pStyle w:val="Style17"/>
        <w:shd w:val="clear" w:color="auto" w:fill="auto"/>
        <w:spacing w:before="0" w:after="0" w:line="240" w:lineRule="auto"/>
        <w:ind w:firstLine="709"/>
        <w:rPr>
          <w:rStyle w:val="CharStyle18"/>
          <w:rFonts w:ascii="Arial" w:hAnsi="Arial" w:cs="Arial"/>
          <w:b/>
          <w:color w:val="000000"/>
          <w:sz w:val="24"/>
          <w:szCs w:val="24"/>
        </w:rPr>
      </w:pPr>
      <w:r w:rsidRPr="00602007">
        <w:rPr>
          <w:rStyle w:val="CharStyle18"/>
          <w:rFonts w:ascii="Arial" w:hAnsi="Arial" w:cs="Arial"/>
          <w:color w:val="000000"/>
          <w:sz w:val="24"/>
          <w:szCs w:val="24"/>
        </w:rPr>
        <w:t>Методика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  <w:b/>
          <w:bCs/>
          <w:color w:val="212121"/>
        </w:rPr>
        <w:t>Расчета объемов межбюджетных трансфертов, передаваемых из бюджета поселения</w:t>
      </w:r>
      <w:r w:rsidR="0039124E" w:rsidRPr="00602007">
        <w:rPr>
          <w:rFonts w:ascii="Arial" w:hAnsi="Arial" w:cs="Arial"/>
          <w:b/>
          <w:bCs/>
          <w:color w:val="212121"/>
        </w:rPr>
        <w:t xml:space="preserve"> муниципального образования «Тихоновка</w:t>
      </w:r>
      <w:r w:rsidRPr="00602007">
        <w:rPr>
          <w:rFonts w:ascii="Arial" w:hAnsi="Arial" w:cs="Arial"/>
          <w:b/>
          <w:bCs/>
          <w:color w:val="212121"/>
        </w:rPr>
        <w:t xml:space="preserve">» в бюджет Боханского муниципального района на осуществление части полномочий </w:t>
      </w:r>
      <w:r w:rsidRPr="00602007">
        <w:rPr>
          <w:rFonts w:ascii="Arial" w:hAnsi="Arial" w:cs="Arial"/>
          <w:b/>
          <w:bCs/>
        </w:rPr>
        <w:t xml:space="preserve">по исполнению бюджета поселения 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 xml:space="preserve">1. Настоящая Методика определяет цели предоставления и порядок расчета объемов межбюджетных трансфертов, </w:t>
      </w:r>
      <w:r w:rsidRPr="00602007">
        <w:rPr>
          <w:rFonts w:ascii="Arial" w:hAnsi="Arial" w:cs="Arial"/>
          <w:bCs/>
        </w:rPr>
        <w:t>передаваемых из бюджета поселения</w:t>
      </w:r>
      <w:r w:rsidR="0039124E" w:rsidRPr="00602007">
        <w:rPr>
          <w:rFonts w:ascii="Arial" w:hAnsi="Arial" w:cs="Arial"/>
          <w:bCs/>
        </w:rPr>
        <w:t xml:space="preserve"> муниципального образования «Тихоновка</w:t>
      </w:r>
      <w:r w:rsidRPr="00602007">
        <w:rPr>
          <w:rFonts w:ascii="Arial" w:hAnsi="Arial" w:cs="Arial"/>
          <w:bCs/>
        </w:rPr>
        <w:t>» в бюджет Боханского муниципального района на осуществление части полномочий по исполнению бюджета поселения</w:t>
      </w:r>
      <w:r w:rsidRPr="00602007">
        <w:rPr>
          <w:rFonts w:ascii="Arial" w:hAnsi="Arial" w:cs="Arial"/>
        </w:rPr>
        <w:t>.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2. Межбюджетные трансферты предоставляются в целях финансового обеспечения деятельности отдела исполнения бюджетов поселений Финансового управления Боханского муниципального района Иркутской области в рамках переданных полномочий поселения.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 xml:space="preserve">2.1 Объемы межбюджетных трансфертов, передаваемых </w:t>
      </w:r>
      <w:r w:rsidRPr="00602007">
        <w:rPr>
          <w:rFonts w:ascii="Arial" w:hAnsi="Arial" w:cs="Arial"/>
          <w:bCs/>
        </w:rPr>
        <w:t>из бюджета поселения</w:t>
      </w:r>
      <w:r w:rsidR="0039124E" w:rsidRPr="00602007">
        <w:rPr>
          <w:rFonts w:ascii="Arial" w:hAnsi="Arial" w:cs="Arial"/>
          <w:bCs/>
        </w:rPr>
        <w:t xml:space="preserve"> муниципального образования «Тихоновка</w:t>
      </w:r>
      <w:r w:rsidRPr="00602007">
        <w:rPr>
          <w:rFonts w:ascii="Arial" w:hAnsi="Arial" w:cs="Arial"/>
          <w:bCs/>
        </w:rPr>
        <w:t xml:space="preserve">» в бюджет Боханского </w:t>
      </w:r>
      <w:r w:rsidRPr="00602007">
        <w:rPr>
          <w:rFonts w:ascii="Arial" w:hAnsi="Arial" w:cs="Arial"/>
          <w:bCs/>
        </w:rPr>
        <w:lastRenderedPageBreak/>
        <w:t>муниципального района на осуществление части полномочий по исполнению бюджета поселения</w:t>
      </w:r>
      <w:r w:rsidRPr="00602007">
        <w:rPr>
          <w:rFonts w:ascii="Arial" w:hAnsi="Arial" w:cs="Arial"/>
        </w:rPr>
        <w:t>, определяются с учетом необходимости обеспечения оплатой труда с начислениями работников отдела исполнения бюджетов поселений Финансового управления Боханского муниципального района Иркутской области, осуществляющих переданные полномочия, их материально- технического обеспечения (в том числе обеспечения материальными запасами и иными средствами, необходимыми для исполнения полномочий), по следующей формуле: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ОМБ= (ФОТ+2ЕВо+МПо+2П) х</w:t>
      </w:r>
      <w:r w:rsidR="0039124E" w:rsidRPr="00602007">
        <w:rPr>
          <w:rFonts w:ascii="Arial" w:hAnsi="Arial" w:cs="Arial"/>
        </w:rPr>
        <w:t xml:space="preserve"> </w:t>
      </w:r>
      <w:r w:rsidRPr="00602007">
        <w:rPr>
          <w:rFonts w:ascii="Arial" w:hAnsi="Arial" w:cs="Arial"/>
        </w:rPr>
        <w:t xml:space="preserve">0.25 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ОМБ- объем межбюджетного трансферта, предоставляемый из бюджета поселения;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ФОТ- стандартные расходы на оплату труда, определенные исходя из годового фонда оплаты труда начальника финансового отдела му</w:t>
      </w:r>
      <w:r w:rsidR="0039124E" w:rsidRPr="00602007">
        <w:rPr>
          <w:rFonts w:ascii="Arial" w:hAnsi="Arial" w:cs="Arial"/>
        </w:rPr>
        <w:t>ниципального образования «Тихоновка</w:t>
      </w:r>
      <w:r w:rsidRPr="00602007">
        <w:rPr>
          <w:rFonts w:ascii="Arial" w:hAnsi="Arial" w:cs="Arial"/>
        </w:rPr>
        <w:t xml:space="preserve">», в соответствии с утвержденным штатным расписанием 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proofErr w:type="spellStart"/>
      <w:r w:rsidRPr="00602007">
        <w:rPr>
          <w:rFonts w:ascii="Arial" w:hAnsi="Arial" w:cs="Arial"/>
        </w:rPr>
        <w:t>ЕВо</w:t>
      </w:r>
      <w:proofErr w:type="spellEnd"/>
      <w:r w:rsidRPr="00602007">
        <w:rPr>
          <w:rFonts w:ascii="Arial" w:hAnsi="Arial" w:cs="Arial"/>
        </w:rPr>
        <w:t>-е</w:t>
      </w:r>
      <w:r w:rsidRPr="00602007">
        <w:rPr>
          <w:rFonts w:ascii="Arial" w:hAnsi="Arial" w:cs="Arial"/>
          <w:bCs/>
          <w:shd w:val="clear" w:color="auto" w:fill="FFFFFF"/>
        </w:rPr>
        <w:t>диновременная</w:t>
      </w:r>
      <w:r w:rsidR="00602007">
        <w:rPr>
          <w:rFonts w:ascii="Arial" w:hAnsi="Arial" w:cs="Arial"/>
          <w:bCs/>
          <w:shd w:val="clear" w:color="auto" w:fill="FFFFFF"/>
        </w:rPr>
        <w:t xml:space="preserve"> </w:t>
      </w:r>
      <w:r w:rsidRPr="00602007">
        <w:rPr>
          <w:rFonts w:ascii="Arial" w:hAnsi="Arial" w:cs="Arial"/>
          <w:bCs/>
          <w:shd w:val="clear" w:color="auto" w:fill="FFFFFF"/>
        </w:rPr>
        <w:t>выплата</w:t>
      </w:r>
      <w:r w:rsidR="00602007">
        <w:rPr>
          <w:rFonts w:ascii="Arial" w:hAnsi="Arial" w:cs="Arial"/>
          <w:bCs/>
          <w:shd w:val="clear" w:color="auto" w:fill="FFFFFF"/>
        </w:rPr>
        <w:t xml:space="preserve"> </w:t>
      </w:r>
      <w:r w:rsidRPr="00602007">
        <w:rPr>
          <w:rFonts w:ascii="Arial" w:hAnsi="Arial" w:cs="Arial"/>
          <w:shd w:val="clear" w:color="auto" w:fill="FFFFFF"/>
        </w:rPr>
        <w:t>при предоставлении ежегодного оплачиваемого</w:t>
      </w:r>
      <w:r w:rsidR="00602007">
        <w:rPr>
          <w:rFonts w:ascii="Arial" w:hAnsi="Arial" w:cs="Arial"/>
          <w:shd w:val="clear" w:color="auto" w:fill="FFFFFF"/>
        </w:rPr>
        <w:t xml:space="preserve"> </w:t>
      </w:r>
      <w:r w:rsidRPr="00602007">
        <w:rPr>
          <w:rFonts w:ascii="Arial" w:hAnsi="Arial" w:cs="Arial"/>
          <w:bCs/>
          <w:shd w:val="clear" w:color="auto" w:fill="FFFFFF"/>
        </w:rPr>
        <w:t>отпуска</w:t>
      </w:r>
      <w:r w:rsidR="00602007">
        <w:rPr>
          <w:rFonts w:ascii="Arial" w:hAnsi="Arial" w:cs="Arial"/>
          <w:bCs/>
          <w:shd w:val="clear" w:color="auto" w:fill="FFFFFF"/>
        </w:rPr>
        <w:t xml:space="preserve"> </w:t>
      </w:r>
      <w:r w:rsidRPr="00602007">
        <w:rPr>
          <w:rFonts w:ascii="Arial" w:hAnsi="Arial" w:cs="Arial"/>
          <w:shd w:val="clear" w:color="auto" w:fill="FFFFFF"/>
        </w:rPr>
        <w:t xml:space="preserve">в размере двух месячных должностных окладов </w:t>
      </w:r>
      <w:r w:rsidRPr="00602007">
        <w:rPr>
          <w:rFonts w:ascii="Arial" w:hAnsi="Arial" w:cs="Arial"/>
        </w:rPr>
        <w:t>начальника финансового отдела му</w:t>
      </w:r>
      <w:r w:rsidR="0039124E" w:rsidRPr="00602007">
        <w:rPr>
          <w:rFonts w:ascii="Arial" w:hAnsi="Arial" w:cs="Arial"/>
        </w:rPr>
        <w:t>ниципального образования «Тихоновка</w:t>
      </w:r>
      <w:r w:rsidRPr="00602007">
        <w:rPr>
          <w:rFonts w:ascii="Arial" w:hAnsi="Arial" w:cs="Arial"/>
        </w:rPr>
        <w:t>» в соответствии с утвержденным штатным расписанием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proofErr w:type="spellStart"/>
      <w:r w:rsidRPr="00602007">
        <w:rPr>
          <w:rFonts w:ascii="Arial" w:hAnsi="Arial" w:cs="Arial"/>
        </w:rPr>
        <w:t>МПо</w:t>
      </w:r>
      <w:proofErr w:type="spellEnd"/>
      <w:r w:rsidRPr="00602007">
        <w:rPr>
          <w:rFonts w:ascii="Arial" w:hAnsi="Arial" w:cs="Arial"/>
        </w:rPr>
        <w:t xml:space="preserve">- материальная помощь </w:t>
      </w:r>
      <w:r w:rsidRPr="00602007">
        <w:rPr>
          <w:rFonts w:ascii="Arial" w:hAnsi="Arial" w:cs="Arial"/>
          <w:shd w:val="clear" w:color="auto" w:fill="FFFFFF"/>
        </w:rPr>
        <w:t>при предоставлении ежегодного оплачиваемого </w:t>
      </w:r>
      <w:r w:rsidRPr="00602007">
        <w:rPr>
          <w:rFonts w:ascii="Arial" w:hAnsi="Arial" w:cs="Arial"/>
          <w:bCs/>
          <w:shd w:val="clear" w:color="auto" w:fill="FFFFFF"/>
        </w:rPr>
        <w:t>отпуска</w:t>
      </w:r>
      <w:r w:rsidRPr="00602007">
        <w:rPr>
          <w:rFonts w:ascii="Arial" w:hAnsi="Arial" w:cs="Arial"/>
          <w:shd w:val="clear" w:color="auto" w:fill="FFFFFF"/>
        </w:rPr>
        <w:t xml:space="preserve"> в размере одного месячного оклада </w:t>
      </w:r>
      <w:r w:rsidRPr="00602007">
        <w:rPr>
          <w:rFonts w:ascii="Arial" w:hAnsi="Arial" w:cs="Arial"/>
        </w:rPr>
        <w:t>начальника финансового отдела муниципального образован</w:t>
      </w:r>
      <w:r w:rsidR="0039124E" w:rsidRPr="00602007">
        <w:rPr>
          <w:rFonts w:ascii="Arial" w:hAnsi="Arial" w:cs="Arial"/>
        </w:rPr>
        <w:t>ия «Тихоновка</w:t>
      </w:r>
      <w:r w:rsidRPr="00602007">
        <w:rPr>
          <w:rFonts w:ascii="Arial" w:hAnsi="Arial" w:cs="Arial"/>
        </w:rPr>
        <w:t>» в соответствии с утвержденным штатным расписанием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>П-премия в размере двух месячных должностных окладов начальника финансового отдела му</w:t>
      </w:r>
      <w:r w:rsidR="0039124E" w:rsidRPr="00602007">
        <w:rPr>
          <w:rFonts w:ascii="Arial" w:hAnsi="Arial" w:cs="Arial"/>
        </w:rPr>
        <w:t>ниципального образования «Тихоновка</w:t>
      </w:r>
      <w:r w:rsidRPr="00602007">
        <w:rPr>
          <w:rFonts w:ascii="Arial" w:hAnsi="Arial" w:cs="Arial"/>
        </w:rPr>
        <w:t>» в соответствии с утвержденным штатным расписанием</w:t>
      </w:r>
    </w:p>
    <w:p w:rsidR="004C270E" w:rsidRPr="00602007" w:rsidRDefault="004C270E" w:rsidP="00602007">
      <w:pPr>
        <w:pStyle w:val="a3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602007">
        <w:rPr>
          <w:rFonts w:ascii="Arial" w:hAnsi="Arial" w:cs="Arial"/>
        </w:rPr>
        <w:t xml:space="preserve">0.25 – применяемый коэффициент </w:t>
      </w:r>
    </w:p>
    <w:p w:rsidR="00FA6AAA" w:rsidRPr="00602007" w:rsidRDefault="00FA6AAA" w:rsidP="00602007">
      <w:pPr>
        <w:ind w:firstLine="709"/>
        <w:rPr>
          <w:rFonts w:ascii="Arial" w:hAnsi="Arial" w:cs="Arial"/>
          <w:sz w:val="24"/>
          <w:szCs w:val="24"/>
        </w:rPr>
      </w:pPr>
    </w:p>
    <w:sectPr w:rsidR="00FA6AAA" w:rsidRPr="0060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5"/>
    <w:rsid w:val="0039124E"/>
    <w:rsid w:val="004C270E"/>
    <w:rsid w:val="00602007"/>
    <w:rsid w:val="007A50D5"/>
    <w:rsid w:val="00A64877"/>
    <w:rsid w:val="00A73DFF"/>
    <w:rsid w:val="00A94BFE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A20"/>
  <w15:chartTrackingRefBased/>
  <w15:docId w15:val="{D55F480D-5FD9-4C4B-B49C-0B59BD6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70E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7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270E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C270E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C27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18">
    <w:name w:val="Char Style 18"/>
    <w:basedOn w:val="a0"/>
    <w:link w:val="Style17"/>
    <w:uiPriority w:val="99"/>
    <w:semiHidden/>
    <w:locked/>
    <w:rsid w:val="004C270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semiHidden/>
    <w:rsid w:val="004C270E"/>
    <w:pPr>
      <w:shd w:val="clear" w:color="auto" w:fill="FFFFFF"/>
      <w:spacing w:before="660"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CharStyle25">
    <w:name w:val="Char Style 25"/>
    <w:basedOn w:val="a0"/>
    <w:link w:val="Style24"/>
    <w:uiPriority w:val="99"/>
    <w:semiHidden/>
    <w:locked/>
    <w:rsid w:val="004C270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semiHidden/>
    <w:rsid w:val="004C270E"/>
    <w:pPr>
      <w:shd w:val="clear" w:color="auto" w:fill="FFFFFF"/>
      <w:spacing w:before="660" w:line="317" w:lineRule="exact"/>
    </w:pPr>
    <w:rPr>
      <w:rFonts w:eastAsiaTheme="minorHAnsi"/>
      <w:sz w:val="26"/>
      <w:szCs w:val="26"/>
      <w:lang w:eastAsia="en-US"/>
    </w:rPr>
  </w:style>
  <w:style w:type="table" w:styleId="a5">
    <w:name w:val="Table Grid"/>
    <w:basedOn w:val="a1"/>
    <w:uiPriority w:val="59"/>
    <w:rsid w:val="004C27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C27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3D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9</cp:revision>
  <cp:lastPrinted>2023-12-21T01:14:00Z</cp:lastPrinted>
  <dcterms:created xsi:type="dcterms:W3CDTF">2023-12-19T04:21:00Z</dcterms:created>
  <dcterms:modified xsi:type="dcterms:W3CDTF">2024-01-09T02:05:00Z</dcterms:modified>
</cp:coreProperties>
</file>